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14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Приложение 6</w:t>
      </w:r>
    </w:p>
    <w:p w:rsidR="005B4C14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к Решению Совета депутатов </w:t>
      </w:r>
    </w:p>
    <w:p w:rsidR="005B4C14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муниципального образования                                     </w:t>
      </w:r>
    </w:p>
    <w:p w:rsidR="00560AC6" w:rsidRPr="003D1A61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«город Бугуруслан» «О бюджете </w:t>
      </w:r>
    </w:p>
    <w:p w:rsidR="00560AC6" w:rsidRPr="003D1A61" w:rsidRDefault="00C30D2B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5B4C14" w:rsidRPr="003D1A61">
        <w:rPr>
          <w:rFonts w:ascii="Times New Roman" w:hAnsi="Times New Roman" w:cs="Times New Roman"/>
          <w:sz w:val="26"/>
          <w:szCs w:val="26"/>
        </w:rPr>
        <w:t>муниципального образования «го</w:t>
      </w:r>
      <w:r w:rsidR="00C719CD" w:rsidRPr="003D1A61">
        <w:rPr>
          <w:rFonts w:ascii="Times New Roman" w:hAnsi="Times New Roman" w:cs="Times New Roman"/>
          <w:sz w:val="26"/>
          <w:szCs w:val="26"/>
        </w:rPr>
        <w:t>род</w:t>
      </w:r>
    </w:p>
    <w:p w:rsidR="00560AC6" w:rsidRPr="003D1A61" w:rsidRDefault="00C30D2B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5B4C14" w:rsidRPr="003D1A61">
        <w:rPr>
          <w:rFonts w:ascii="Times New Roman" w:hAnsi="Times New Roman" w:cs="Times New Roman"/>
          <w:sz w:val="26"/>
          <w:szCs w:val="26"/>
        </w:rPr>
        <w:t xml:space="preserve">Бугуруслан» на 2017 год и </w:t>
      </w:r>
      <w:proofErr w:type="gramStart"/>
      <w:r w:rsidR="005B4C14" w:rsidRPr="003D1A6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5B4C14" w:rsidRPr="003D1A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0AC6" w:rsidRPr="003D1A61" w:rsidRDefault="00C30D2B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5B4C14" w:rsidRPr="003D1A61">
        <w:rPr>
          <w:rFonts w:ascii="Times New Roman" w:hAnsi="Times New Roman" w:cs="Times New Roman"/>
          <w:sz w:val="26"/>
          <w:szCs w:val="26"/>
        </w:rPr>
        <w:t>плановый период 2018 и 2019 го</w:t>
      </w:r>
      <w:r w:rsidR="00C719CD" w:rsidRPr="003D1A61">
        <w:rPr>
          <w:rFonts w:ascii="Times New Roman" w:hAnsi="Times New Roman" w:cs="Times New Roman"/>
          <w:sz w:val="26"/>
          <w:szCs w:val="26"/>
        </w:rPr>
        <w:t>род</w:t>
      </w:r>
    </w:p>
    <w:p w:rsidR="005B4C14" w:rsidRPr="003D1A61" w:rsidRDefault="00C30D2B" w:rsidP="00C719CD">
      <w:pPr>
        <w:pStyle w:val="ConsPlusNormal"/>
        <w:tabs>
          <w:tab w:val="left" w:pos="48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B4C14" w:rsidRPr="003D1A61">
        <w:rPr>
          <w:rFonts w:ascii="Times New Roman" w:hAnsi="Times New Roman" w:cs="Times New Roman"/>
          <w:sz w:val="26"/>
          <w:szCs w:val="26"/>
        </w:rPr>
        <w:t xml:space="preserve">от </w:t>
      </w:r>
    </w:p>
    <w:p w:rsidR="00A0033B" w:rsidRPr="003D1A61" w:rsidRDefault="00C30D2B" w:rsidP="00A831AB">
      <w:pPr>
        <w:pStyle w:val="ConsPlusNormal"/>
        <w:tabs>
          <w:tab w:val="left" w:pos="4962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B4C14" w:rsidRPr="003D1A61">
        <w:rPr>
          <w:rFonts w:ascii="Times New Roman" w:hAnsi="Times New Roman" w:cs="Times New Roman"/>
          <w:sz w:val="26"/>
          <w:szCs w:val="26"/>
        </w:rPr>
        <w:t>№</w:t>
      </w:r>
    </w:p>
    <w:p w:rsidR="00A0033B" w:rsidRPr="003D1A61" w:rsidRDefault="00A0033B" w:rsidP="00A0033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27F7D" w:rsidRPr="003D1A61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Направления государственной</w:t>
      </w:r>
      <w:r w:rsidR="00A70B71" w:rsidRPr="003D1A61">
        <w:rPr>
          <w:rFonts w:ascii="Times New Roman" w:hAnsi="Times New Roman" w:cs="Times New Roman"/>
          <w:sz w:val="26"/>
          <w:szCs w:val="26"/>
        </w:rPr>
        <w:t xml:space="preserve"> и муниципальной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поддержки семьи и детей</w:t>
      </w:r>
    </w:p>
    <w:p w:rsidR="00227F7D" w:rsidRPr="003D1A61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в </w:t>
      </w:r>
      <w:r w:rsidR="00A70B71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(«Детский бюджет») </w:t>
      </w:r>
    </w:p>
    <w:p w:rsidR="00227F7D" w:rsidRPr="003D1A61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на 2017 год и на плановый период 2018 и 2019 годов</w:t>
      </w:r>
    </w:p>
    <w:p w:rsidR="00227F7D" w:rsidRPr="003D1A61" w:rsidRDefault="00227F7D" w:rsidP="00227F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В соответствии с Национальной стратегией действий в интересах детей, подписанной Президентом Российской Федерации 1 июня 2012 года, в Российской Федерации должны создаваться условия для формирования достойной жизненной перспективы для каждого ребенка, его образования, воспитания и социализации, максимально возможной самореализации в социально позитивных видах деятельности. </w:t>
      </w:r>
    </w:p>
    <w:p w:rsidR="00E05B7B" w:rsidRPr="003D1A61" w:rsidRDefault="00E05B7B" w:rsidP="00227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Основными приоритетами государственной политики в сфере государственной поддержки семьи и детей являются улучшение демографической ситуации и укрепление института семьи. </w:t>
      </w:r>
    </w:p>
    <w:p w:rsidR="00E05B7B" w:rsidRPr="003D1A61" w:rsidRDefault="00E05B7B" w:rsidP="00227F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1A61">
        <w:rPr>
          <w:rFonts w:ascii="Times New Roman" w:hAnsi="Times New Roman" w:cs="Times New Roman"/>
          <w:sz w:val="26"/>
          <w:szCs w:val="26"/>
        </w:rPr>
        <w:t xml:space="preserve">«Детский бюджет» – это аккумулированный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местном</w:t>
      </w:r>
      <w:r w:rsidRPr="003D1A61">
        <w:rPr>
          <w:rFonts w:ascii="Times New Roman" w:hAnsi="Times New Roman" w:cs="Times New Roman"/>
          <w:sz w:val="26"/>
          <w:szCs w:val="26"/>
        </w:rPr>
        <w:t xml:space="preserve"> бюджете объем бюджетных ассигнований на реализацию комплекса мероприятий по созданию благоприятных условий для каждого ребенка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 его воспитанию, общему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</w:t>
      </w:r>
      <w:r w:rsidRPr="003D1A61">
        <w:rPr>
          <w:rFonts w:ascii="Times New Roman" w:hAnsi="Times New Roman" w:cs="Times New Roman"/>
          <w:sz w:val="26"/>
          <w:szCs w:val="26"/>
        </w:rPr>
        <w:t xml:space="preserve">дополнительномуобразованию, по использованию возможности для занятий спортом, по получению услуг в области социального обслуживания детей, организации детского отдыха и оздоровления детей, временного трудоустройства несовершеннолетних. </w:t>
      </w:r>
      <w:proofErr w:type="gramEnd"/>
    </w:p>
    <w:p w:rsidR="00E05B7B" w:rsidRPr="003D1A61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Распределение бюджетных ассигнований, направляемых на государственную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 муниципальную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поддержку семьи и детей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(«Детский бюджет»), на 2017 год и на плановый период 2018 и 2019 годов представлено в таблице 1.</w:t>
      </w:r>
    </w:p>
    <w:p w:rsidR="00E05B7B" w:rsidRPr="003D1A61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Система государственных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 муниципальных</w:t>
      </w:r>
      <w:r w:rsidRPr="003D1A61">
        <w:rPr>
          <w:rFonts w:ascii="Times New Roman" w:hAnsi="Times New Roman" w:cs="Times New Roman"/>
          <w:sz w:val="26"/>
          <w:szCs w:val="26"/>
        </w:rPr>
        <w:t xml:space="preserve">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выплаты пособий и компенсаций. </w:t>
      </w:r>
    </w:p>
    <w:p w:rsidR="002D04C1" w:rsidRPr="003D1A61" w:rsidRDefault="002D04C1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7F7D" w:rsidRPr="003D1A61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>Направления государственной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и муниципальной</w:t>
      </w:r>
      <w:r w:rsidRPr="003D1A61">
        <w:rPr>
          <w:rFonts w:ascii="Times New Roman" w:hAnsi="Times New Roman" w:cs="Times New Roman"/>
          <w:sz w:val="26"/>
          <w:szCs w:val="26"/>
        </w:rPr>
        <w:t xml:space="preserve"> поддержки семьи и детей в </w:t>
      </w:r>
      <w:r w:rsidR="001F481D" w:rsidRPr="003D1A61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за счет средств бюджета</w:t>
      </w:r>
      <w:r w:rsidR="001F481D" w:rsidRPr="003D1A6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«город Бугуруслан»</w:t>
      </w:r>
      <w:r w:rsidRPr="003D1A61">
        <w:rPr>
          <w:rFonts w:ascii="Times New Roman" w:hAnsi="Times New Roman" w:cs="Times New Roman"/>
          <w:sz w:val="26"/>
          <w:szCs w:val="26"/>
        </w:rPr>
        <w:t xml:space="preserve"> на 2017 год и на плановый период 2018 и 2019 годов представлены в таблице 2.</w:t>
      </w:r>
    </w:p>
    <w:p w:rsidR="00A0033B" w:rsidRPr="003D1A61" w:rsidRDefault="00A0033B" w:rsidP="00AD6E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A0033B" w:rsidRPr="003D1A61" w:rsidSect="00C719CD">
          <w:headerReference w:type="default" r:id="rId7"/>
          <w:pgSz w:w="11906" w:h="16838"/>
          <w:pgMar w:top="851" w:right="851" w:bottom="851" w:left="1701" w:header="907" w:footer="851" w:gutter="0"/>
          <w:cols w:space="708"/>
          <w:titlePg/>
          <w:docGrid w:linePitch="360"/>
        </w:sectPr>
      </w:pPr>
    </w:p>
    <w:p w:rsidR="007C1E06" w:rsidRPr="003D1A61" w:rsidRDefault="007C1E06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1A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Таблица 1</w:t>
      </w:r>
    </w:p>
    <w:p w:rsidR="007C1E06" w:rsidRPr="009863D4" w:rsidRDefault="007C1E06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863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 6</w:t>
      </w:r>
    </w:p>
    <w:p w:rsidR="007C1E06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Распределение бюджетных ассигнований, направляемых на государственную</w:t>
      </w:r>
      <w:r w:rsidR="003F5EF0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муниципальную</w:t>
      </w: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поддержку семьи и детей в </w:t>
      </w:r>
      <w:r w:rsidR="003F5EF0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муниципальном образовании «город Бугуруслан»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(«Детский бюджет»),</w:t>
      </w:r>
    </w:p>
    <w:p w:rsidR="007C1E06" w:rsidRPr="001764E9" w:rsidRDefault="007C1E06" w:rsidP="007C1E06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2017 год и на плановый период 2018 и 2019 годов</w:t>
      </w:r>
    </w:p>
    <w:p w:rsidR="007C1E06" w:rsidRPr="001764E9" w:rsidRDefault="007C1E06" w:rsidP="00625DB9">
      <w:pPr>
        <w:spacing w:after="0" w:line="240" w:lineRule="auto"/>
        <w:ind w:right="110"/>
        <w:jc w:val="right"/>
        <w:rPr>
          <w:rFonts w:ascii="Times New Roman" w:hAnsi="Times New Roman" w:cs="Times New Roman"/>
          <w:sz w:val="26"/>
          <w:szCs w:val="26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(тыс. рублей)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6"/>
        <w:gridCol w:w="1701"/>
        <w:gridCol w:w="1843"/>
        <w:gridCol w:w="1984"/>
        <w:gridCol w:w="1843"/>
      </w:tblGrid>
      <w:tr w:rsidR="007C1E06" w:rsidRPr="001764E9" w:rsidTr="007155E7">
        <w:trPr>
          <w:trHeight w:val="555"/>
        </w:trPr>
        <w:tc>
          <w:tcPr>
            <w:tcW w:w="7196" w:type="dxa"/>
            <w:vMerge w:val="restart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бюджетных ассигнований</w:t>
            </w:r>
          </w:p>
        </w:tc>
      </w:tr>
      <w:tr w:rsidR="007C1E06" w:rsidRPr="001764E9" w:rsidTr="007155E7">
        <w:trPr>
          <w:trHeight w:val="353"/>
        </w:trPr>
        <w:tc>
          <w:tcPr>
            <w:tcW w:w="7196" w:type="dxa"/>
            <w:vMerge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C1E06" w:rsidRPr="001764E9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 год</w:t>
            </w:r>
          </w:p>
        </w:tc>
      </w:tr>
      <w:tr w:rsidR="00F5041A" w:rsidRPr="001764E9" w:rsidTr="007155E7">
        <w:trPr>
          <w:trHeight w:val="172"/>
          <w:tblHeader/>
        </w:trPr>
        <w:tc>
          <w:tcPr>
            <w:tcW w:w="7196" w:type="dxa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041A" w:rsidRPr="001764E9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6C7A27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6C7A27" w:rsidRPr="006C7A27" w:rsidRDefault="006C7A27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C7A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Программная часть расходов бюджета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7A27" w:rsidRPr="00875A15" w:rsidRDefault="006C7A27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7A27" w:rsidRPr="00875A15" w:rsidRDefault="006C7A27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C7A27" w:rsidRPr="00875A15" w:rsidRDefault="006C7A27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7A27" w:rsidRPr="00875A15" w:rsidRDefault="006C7A27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«Развитие системы образования города Бугуруслана» на 2015-2020 годы»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466 122,5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465 909,5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467 355,5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«Развитие дошкольного, общего образования и дополнительного образования детей»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434 620,2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434 407,2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435 853,2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73 484,0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72 878,9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73 954,1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0110170010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73 484,0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72 878,9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73 954,1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82 716,0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82 716,0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82 716,0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0110280980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82 716,0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82 716,0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82 716,0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Основное мероприятие «Осуществление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0110300000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4 348,5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4 348,5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4 348,5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0110380190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4 348,5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4 348,5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4 348,5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0110400000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32 660,8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32 660,8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32 660,8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0110470020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32 660,8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32 660,8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32 660,8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учреждениях»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0110500000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160 640,4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160 640,4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160 640,4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учреждениях»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0110580980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160 640,4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160 640,4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160 640,4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0110600000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74 040,2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74 432,3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74 803,1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0110670030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74 040,2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74 432,3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74 803,1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«Выявление и поддержка одаренных детей и молодежи»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0110700000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58,5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58,5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58,5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условий для развития молодых талантов и детей с высокой мотивацией к обучению (проведение предметных олимпиад школьников и другие мероприятия по поддержке талантливой молодежи)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0110790010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также предоставлению компенсации затрат родителей (законных представителей) на обучение детей-инвалидов на дому»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0110800000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716,0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716,0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716,0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также предоставлению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0110880260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716,0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716,0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«Организация летней оздоровительной кампании в лагерях дневного пребывания»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0111100000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723,0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723,0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723,0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проведению оздоровительной кампании детей в лагерях дневного пребывания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0111120020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723,0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«Организация летней оздоровительной кампании в ДОЛ «Лесная сказка»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0111200000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561,0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561,0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561,0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ДОЛ «Лесная сказка»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0111270040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561,0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561,0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343E5B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43E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</w:t>
            </w:r>
            <w:r w:rsidR="00875A15"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  <w:r w:rsidRPr="00343E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0111300000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4 671,8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4 671,8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4 671,8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0111380530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4 671,8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4 671,8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4 671,8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19 424,5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19 424,5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19 424,5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Основное мероприятие: «Осуществление переданных полномочий по содержанию ребенка в семье опекуна (попечителя)»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6 580,1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6 580,1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6 580,1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содержанию ребенка в семье опекуна (попечителя)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0120188110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6 580,1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6 580,1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6 580,1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«Осуществление переданных полномочий по содержанию ребенка в приемной семье, а также выплате вознаграждения, причитающегося приемному родителю»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12 485,5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12 485,5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12 485,5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0120288120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12 485,5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12 485,5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12 485,5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«Выплата единовременного пособия  при всех формах устройства детей, лишенных родительского попечения, в семью»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0120300000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358,9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358,9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4F10D8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875A15"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ыплат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75A15"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0120352600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358,9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0130000000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11 256,8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11 256,8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11 256,8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«Выделение средств на организацию питания учащихся муниципальных общеобразовательных учреждениях из местного бюджета»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0130100000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4 048,8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4 048,8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4 048,8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организации питания учащихся в общеобразовательных учреждениях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01301S0170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4 048,8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4 048,8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4 048,8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0130400000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7 208,0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7 208,0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7 208,0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расходов по организации питания учащихся в общеобразовательных учреждениях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0130480170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7 208,0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7 208,0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7 208,0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«Безопасность образовательных учреждений»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0140000000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Основное мероприятие «Проведение противопожарных мероприятий в зданиях муниципальных образовательных учреждений»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0140100000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621,0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созданию условий безопасного функционирования образовательных учреждений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0140190050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Подпрограмма «Вовлечение молодежи в социальную практику»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0150000000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«Реализация комплекса мер по созданию условий успешной  социализации и эффективной самореализации молодежи»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0150100000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успешной  социализации и эффективной самореализации молодежи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0150190080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«Обеспечение проведения мероприятий  по содействию патриотическому воспитанию граждан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0150200000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Проведения мероприятий  по содействию патриотическому воспитанию граждан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0150290090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«Создание условий для обеспечения  продуктивной занятости молодежи»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0150500000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обеспечения  продуктивной занятости молодежи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0150590120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«Обеспечение жильем молодых семей  муниципального образования «город Бугуруслан» на 2016-2020  годы»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6 060,3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3 000,0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3 000,0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«Предоставление социальной  выплаты  молодым семьям  на приобретение (строительство) жилья, в том числе отдельным категориям молодых семей»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6 060,3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3 000,0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3 000,0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Софинансирование расходов по предоставлению социальных выплат на строительство (приобретение) жилья отдельным категориям молодых семей за счет средств областного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0200180810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2 160,3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02001L0200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2 730,0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социальных выплат на строительство (приобретение) жилья отдельным категориям молодых семей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02001S0810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«Комплексные меры противодействия злоупотреблению наркотиками и их незаконному обороту на 2013-201</w:t>
            </w:r>
            <w:r w:rsidR="00D252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1200000000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4F10D8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Основное мероприятие «Проведение мер по сокращению спроса на наркотики»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1200100000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4F10D8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10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40,0</w:t>
            </w:r>
          </w:p>
        </w:tc>
      </w:tr>
      <w:tr w:rsidR="00875A15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875A15" w:rsidRPr="00875A15" w:rsidRDefault="00875A15" w:rsidP="0000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 по сокращению спроса на наркотики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1200190010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A15" w:rsidRPr="00875A15" w:rsidRDefault="00875A15" w:rsidP="00875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5A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91738C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bottom"/>
          </w:tcPr>
          <w:p w:rsidR="0091738C" w:rsidRPr="00D64900" w:rsidRDefault="0091738C" w:rsidP="0091738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«Социальная поддержка граждан муниципального образования город Бугуруслан» на 2015-2020 годы»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1500000000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</w:tr>
      <w:tr w:rsidR="0091738C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bottom"/>
          </w:tcPr>
          <w:p w:rsidR="0091738C" w:rsidRPr="00D64900" w:rsidRDefault="0091738C" w:rsidP="0091738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Подпрограмма «Развитие мер социальной поддержки отдельных категорий граждан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1520000000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</w:tr>
      <w:tr w:rsidR="0091738C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bottom"/>
          </w:tcPr>
          <w:p w:rsidR="0091738C" w:rsidRPr="00D64900" w:rsidRDefault="0091738C" w:rsidP="0091738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1520600000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b/>
                <w:sz w:val="26"/>
                <w:szCs w:val="26"/>
              </w:rPr>
              <w:t>10 134,6</w:t>
            </w:r>
          </w:p>
        </w:tc>
      </w:tr>
      <w:tr w:rsidR="0091738C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bottom"/>
          </w:tcPr>
          <w:p w:rsidR="0091738C" w:rsidRPr="00D64900" w:rsidRDefault="0091738C" w:rsidP="009173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sz w:val="26"/>
                <w:szCs w:val="26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sz w:val="26"/>
                <w:szCs w:val="26"/>
              </w:rPr>
              <w:t>15206R0820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sz w:val="26"/>
                <w:szCs w:val="26"/>
              </w:rPr>
              <w:t>10 134,6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sz w:val="26"/>
                <w:szCs w:val="26"/>
              </w:rPr>
              <w:t>10 134,6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1738C" w:rsidRPr="00D64900" w:rsidRDefault="0091738C" w:rsidP="00D649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4900">
              <w:rPr>
                <w:rFonts w:ascii="Times New Roman" w:hAnsi="Times New Roman" w:cs="Times New Roman"/>
                <w:sz w:val="26"/>
                <w:szCs w:val="26"/>
              </w:rPr>
              <w:t>10 134,6</w:t>
            </w:r>
          </w:p>
        </w:tc>
      </w:tr>
      <w:tr w:rsidR="00F32A07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F32A07" w:rsidRPr="001764E9" w:rsidRDefault="00290A89" w:rsidP="00290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764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Итого </w:t>
            </w:r>
            <w:r w:rsidR="005E74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по программной части </w:t>
            </w:r>
            <w:r w:rsidRPr="001764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расходов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32A07" w:rsidRPr="001764E9" w:rsidRDefault="00F32A07" w:rsidP="00F3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32A07" w:rsidRPr="001764E9" w:rsidRDefault="00DB5161" w:rsidP="00F32A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482 357,4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32A07" w:rsidRPr="001764E9" w:rsidRDefault="00DB5161" w:rsidP="00F32A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479 084,1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32A07" w:rsidRPr="001764E9" w:rsidRDefault="00DB5161" w:rsidP="00F32A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480 530,1</w:t>
            </w:r>
          </w:p>
        </w:tc>
      </w:tr>
      <w:tr w:rsidR="00C30207" w:rsidRPr="001764E9" w:rsidTr="007155E7">
        <w:trPr>
          <w:trHeight w:val="240"/>
          <w:tblHeader/>
        </w:trPr>
        <w:tc>
          <w:tcPr>
            <w:tcW w:w="7196" w:type="dxa"/>
            <w:shd w:val="clear" w:color="auto" w:fill="auto"/>
            <w:vAlign w:val="bottom"/>
          </w:tcPr>
          <w:p w:rsidR="00C30207" w:rsidRPr="00C30207" w:rsidRDefault="00C30207" w:rsidP="00C3020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b/>
                <w:sz w:val="26"/>
                <w:szCs w:val="26"/>
              </w:rPr>
              <w:t>Непрограммные расходы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0207" w:rsidRPr="00C30207" w:rsidRDefault="00C30207" w:rsidP="009739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b/>
                <w:sz w:val="26"/>
                <w:szCs w:val="26"/>
              </w:rPr>
              <w:t>7700000000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30207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bottom"/>
          </w:tcPr>
          <w:p w:rsidR="00C30207" w:rsidRPr="00C30207" w:rsidRDefault="00C30207" w:rsidP="00C30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мероприятий, источником финансового обеспечения которых являются средства областного бюджета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0207" w:rsidRPr="00C30207" w:rsidRDefault="00C30207" w:rsidP="009739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7730000000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C30207" w:rsidRPr="001764E9" w:rsidTr="007155E7">
        <w:trPr>
          <w:trHeight w:val="921"/>
          <w:tblHeader/>
        </w:trPr>
        <w:tc>
          <w:tcPr>
            <w:tcW w:w="7196" w:type="dxa"/>
            <w:shd w:val="clear" w:color="auto" w:fill="auto"/>
            <w:vAlign w:val="bottom"/>
          </w:tcPr>
          <w:p w:rsidR="00C30207" w:rsidRPr="00C30207" w:rsidRDefault="00C30207" w:rsidP="00C302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Осуществление переданных полномочий по созданию и организации деятельности комиссий по делам  несо</w:t>
            </w:r>
            <w:r w:rsidR="00DD0CEA">
              <w:rPr>
                <w:rFonts w:ascii="Times New Roman" w:hAnsi="Times New Roman" w:cs="Times New Roman"/>
                <w:sz w:val="26"/>
                <w:szCs w:val="26"/>
              </w:rPr>
              <w:t>вершеннолетних и защите их прав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0207" w:rsidRPr="00C30207" w:rsidRDefault="00C30207" w:rsidP="009739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7730080951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30207" w:rsidRPr="00C30207" w:rsidRDefault="00C30207" w:rsidP="007D40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0207"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6401AC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6401AC" w:rsidRPr="00C30207" w:rsidRDefault="006401AC" w:rsidP="0064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3020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Итого </w:t>
            </w:r>
            <w:r w:rsidR="005E74D8" w:rsidRPr="00C3020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 непрограммной части расходов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01AC" w:rsidRPr="00C30207" w:rsidRDefault="006401AC" w:rsidP="00640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6401AC" w:rsidRPr="00C30207" w:rsidRDefault="007D0BF9" w:rsidP="006401A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762,7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401AC" w:rsidRPr="00C30207" w:rsidRDefault="007D0BF9" w:rsidP="006401A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401AC" w:rsidRPr="00C30207" w:rsidRDefault="007D0BF9" w:rsidP="006401A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762,7</w:t>
            </w:r>
          </w:p>
        </w:tc>
      </w:tr>
      <w:tr w:rsidR="00CC1C0F" w:rsidRPr="001764E9" w:rsidTr="007155E7">
        <w:trPr>
          <w:trHeight w:val="172"/>
          <w:tblHeader/>
        </w:trPr>
        <w:tc>
          <w:tcPr>
            <w:tcW w:w="7196" w:type="dxa"/>
            <w:shd w:val="clear" w:color="auto" w:fill="auto"/>
            <w:vAlign w:val="center"/>
          </w:tcPr>
          <w:p w:rsidR="00CC1C0F" w:rsidRPr="00C30207" w:rsidRDefault="006401AC" w:rsidP="00290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3020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1C0F" w:rsidRPr="00C30207" w:rsidRDefault="00CC1C0F" w:rsidP="00F3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C1C0F" w:rsidRPr="00C30207" w:rsidRDefault="00F238BC" w:rsidP="00F32A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483 120,1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C1C0F" w:rsidRPr="00C30207" w:rsidRDefault="00F238BC" w:rsidP="00F32A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479 846,8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C1C0F" w:rsidRPr="00C30207" w:rsidRDefault="00F238BC" w:rsidP="00F32A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481 292,8</w:t>
            </w:r>
          </w:p>
        </w:tc>
      </w:tr>
    </w:tbl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155E7" w:rsidRPr="001764E9" w:rsidRDefault="007155E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1F1F" w:rsidRDefault="00FB1F1F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A4BF2" w:rsidRDefault="007A4BF2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3FAA" w:rsidRPr="001764E9" w:rsidRDefault="00743FAA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06047" w:rsidRPr="001764E9" w:rsidRDefault="00006047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74B18" w:rsidRPr="001764E9" w:rsidRDefault="00274B18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5041A" w:rsidRDefault="00F5041A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74B18" w:rsidRPr="001764E9" w:rsidRDefault="00274B18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Таблица 2</w:t>
      </w:r>
    </w:p>
    <w:p w:rsidR="00274B18" w:rsidRPr="001764E9" w:rsidRDefault="00274B18" w:rsidP="00274B18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 6</w:t>
      </w: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C1E06" w:rsidRPr="001764E9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Направления государственной поддержки семьи и детей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 xml:space="preserve">в </w:t>
      </w:r>
      <w:r w:rsidR="00006047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муниципальном образовании «город Бугуруслан»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за счет средств бюджета</w:t>
      </w:r>
      <w:r w:rsidR="00006047"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 образования «город Бугуруслан» </w:t>
      </w: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2017 год и на плановый период 2018 и 2019 годов</w:t>
      </w:r>
    </w:p>
    <w:p w:rsidR="007C1E06" w:rsidRPr="001764E9" w:rsidRDefault="007C1E06" w:rsidP="00625DB9">
      <w:pPr>
        <w:spacing w:after="0"/>
        <w:ind w:right="110"/>
        <w:jc w:val="right"/>
        <w:rPr>
          <w:rFonts w:ascii="Times New Roman" w:hAnsi="Times New Roman" w:cs="Times New Roman"/>
          <w:sz w:val="26"/>
          <w:szCs w:val="26"/>
        </w:rPr>
      </w:pPr>
      <w:r w:rsidRPr="001764E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            (тыс. рублей)</w:t>
      </w:r>
    </w:p>
    <w:tbl>
      <w:tblPr>
        <w:tblStyle w:val="ab"/>
        <w:tblW w:w="14567" w:type="dxa"/>
        <w:tblBorders>
          <w:bottom w:val="none" w:sz="0" w:space="0" w:color="auto"/>
        </w:tblBorders>
        <w:tblLayout w:type="fixed"/>
        <w:tblLook w:val="04A0"/>
      </w:tblPr>
      <w:tblGrid>
        <w:gridCol w:w="3113"/>
        <w:gridCol w:w="3081"/>
        <w:gridCol w:w="9"/>
        <w:gridCol w:w="2835"/>
        <w:gridCol w:w="1843"/>
        <w:gridCol w:w="1843"/>
        <w:gridCol w:w="1843"/>
      </w:tblGrid>
      <w:tr w:rsidR="007C1E06" w:rsidRPr="00356060" w:rsidTr="00C554D1">
        <w:trPr>
          <w:trHeight w:val="372"/>
        </w:trPr>
        <w:tc>
          <w:tcPr>
            <w:tcW w:w="3113" w:type="dxa"/>
            <w:vMerge w:val="restart"/>
            <w:vAlign w:val="center"/>
            <w:hideMark/>
          </w:tcPr>
          <w:p w:rsidR="007C1E06" w:rsidRPr="00356060" w:rsidRDefault="007C1E06" w:rsidP="007C1E06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Направление</w:t>
            </w:r>
          </w:p>
        </w:tc>
        <w:tc>
          <w:tcPr>
            <w:tcW w:w="3081" w:type="dxa"/>
            <w:vMerge w:val="restart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услуги, льготы</w:t>
            </w:r>
          </w:p>
        </w:tc>
        <w:tc>
          <w:tcPr>
            <w:tcW w:w="2844" w:type="dxa"/>
            <w:gridSpan w:val="2"/>
            <w:vMerge w:val="restart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Категория получателей</w:t>
            </w:r>
          </w:p>
        </w:tc>
        <w:tc>
          <w:tcPr>
            <w:tcW w:w="5529" w:type="dxa"/>
            <w:gridSpan w:val="3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Объем бюджетных ассигнований</w:t>
            </w:r>
          </w:p>
        </w:tc>
      </w:tr>
      <w:tr w:rsidR="007C1E06" w:rsidRPr="00356060" w:rsidTr="00C554D1">
        <w:trPr>
          <w:trHeight w:val="360"/>
        </w:trPr>
        <w:tc>
          <w:tcPr>
            <w:tcW w:w="3113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81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2017 год</w:t>
            </w:r>
          </w:p>
        </w:tc>
        <w:tc>
          <w:tcPr>
            <w:tcW w:w="3686" w:type="dxa"/>
            <w:gridSpan w:val="2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Плановый период</w:t>
            </w:r>
          </w:p>
        </w:tc>
      </w:tr>
      <w:tr w:rsidR="007C1E06" w:rsidRPr="00356060" w:rsidTr="00C554D1">
        <w:trPr>
          <w:trHeight w:val="360"/>
        </w:trPr>
        <w:tc>
          <w:tcPr>
            <w:tcW w:w="3113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81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2018 год</w:t>
            </w:r>
          </w:p>
        </w:tc>
        <w:tc>
          <w:tcPr>
            <w:tcW w:w="1843" w:type="dxa"/>
            <w:vAlign w:val="center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Cs/>
                <w:sz w:val="26"/>
                <w:szCs w:val="26"/>
              </w:rPr>
              <w:t>2019 год</w:t>
            </w:r>
          </w:p>
        </w:tc>
      </w:tr>
      <w:tr w:rsidR="00F5041A" w:rsidRPr="00356060" w:rsidTr="00C554D1">
        <w:tblPrEx>
          <w:tblBorders>
            <w:bottom w:val="single" w:sz="4" w:space="0" w:color="auto"/>
          </w:tblBorders>
        </w:tblPrEx>
        <w:trPr>
          <w:trHeight w:val="278"/>
          <w:tblHeader/>
        </w:trPr>
        <w:tc>
          <w:tcPr>
            <w:tcW w:w="311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90" w:type="dxa"/>
            <w:gridSpan w:val="2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vAlign w:val="center"/>
            <w:hideMark/>
          </w:tcPr>
          <w:p w:rsidR="00F5041A" w:rsidRPr="00356060" w:rsidRDefault="00F5041A" w:rsidP="00343E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15364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 Государственная поддержка в сфере образования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Формирование человеческого капитала, соответствующего требованиям инновационного развития экономики, современным потребностям общества и каждого гражданина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006"/>
        </w:trPr>
        <w:tc>
          <w:tcPr>
            <w:tcW w:w="3113" w:type="dxa"/>
            <w:vMerge w:val="restart"/>
            <w:hideMark/>
          </w:tcPr>
          <w:p w:rsidR="007C1E06" w:rsidRPr="00356060" w:rsidRDefault="003132C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7C1E06" w:rsidRPr="00356060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Общедоступное и бесплатное дошкольное образование в соответствии с федеральными государственными образовательными стандартами</w:t>
              </w:r>
            </w:hyperlink>
          </w:p>
        </w:tc>
        <w:tc>
          <w:tcPr>
            <w:tcW w:w="3090" w:type="dxa"/>
            <w:gridSpan w:val="2"/>
            <w:hideMark/>
          </w:tcPr>
          <w:p w:rsidR="007C1E06" w:rsidRPr="00356060" w:rsidRDefault="003132C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7C1E06" w:rsidRPr="00356060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Предоставление общедоступного и бесплатного дошкольного образования</w:t>
              </w:r>
            </w:hyperlink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Дети от 1,5 лет до 6 лет 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156 200,0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155 594,9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156 670,1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021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Выплата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программу дошкольного образования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Дети от 1,5 лет до 6 лет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4 348,5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4 348,5 </w:t>
            </w:r>
          </w:p>
        </w:tc>
        <w:tc>
          <w:tcPr>
            <w:tcW w:w="1843" w:type="dxa"/>
            <w:vAlign w:val="bottom"/>
          </w:tcPr>
          <w:p w:rsidR="007C1E06" w:rsidRPr="00356060" w:rsidRDefault="00A80F24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4 348,5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502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Удешевление питания учащихся в общеобразовательных муниципальных учреждениях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до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101F1C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11 256,8</w:t>
            </w:r>
          </w:p>
        </w:tc>
        <w:tc>
          <w:tcPr>
            <w:tcW w:w="1843" w:type="dxa"/>
            <w:vAlign w:val="bottom"/>
          </w:tcPr>
          <w:p w:rsidR="007C1E06" w:rsidRPr="00356060" w:rsidRDefault="00101F1C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11 256,8</w:t>
            </w:r>
          </w:p>
        </w:tc>
        <w:tc>
          <w:tcPr>
            <w:tcW w:w="1843" w:type="dxa"/>
            <w:vAlign w:val="bottom"/>
          </w:tcPr>
          <w:p w:rsidR="007C1E06" w:rsidRPr="00356060" w:rsidRDefault="00101F1C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11 256,8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01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835" w:type="dxa"/>
            <w:hideMark/>
          </w:tcPr>
          <w:p w:rsidR="007C1E06" w:rsidRPr="00356060" w:rsidRDefault="00625DB9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1,5 лет до 6 лет</w:t>
            </w:r>
          </w:p>
        </w:tc>
        <w:tc>
          <w:tcPr>
            <w:tcW w:w="1843" w:type="dxa"/>
            <w:vAlign w:val="bottom"/>
          </w:tcPr>
          <w:p w:rsidR="007C1E06" w:rsidRPr="00356060" w:rsidRDefault="005A49DC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716,0</w:t>
            </w:r>
          </w:p>
        </w:tc>
        <w:tc>
          <w:tcPr>
            <w:tcW w:w="1843" w:type="dxa"/>
            <w:vAlign w:val="bottom"/>
          </w:tcPr>
          <w:p w:rsidR="007C1E06" w:rsidRPr="00356060" w:rsidRDefault="005A49DC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716,0</w:t>
            </w:r>
          </w:p>
        </w:tc>
        <w:tc>
          <w:tcPr>
            <w:tcW w:w="1843" w:type="dxa"/>
            <w:vAlign w:val="bottom"/>
          </w:tcPr>
          <w:p w:rsidR="007C1E06" w:rsidRPr="00356060" w:rsidRDefault="005A49DC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993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Общедоступное и бесплатное начальное общее, основное общее и среднее общее образование в соответствии с федеральными государственными образовательными стандартами 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Предоставление общедоступного и бесплатного образования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до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C77F25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193 301,2</w:t>
            </w:r>
          </w:p>
        </w:tc>
        <w:tc>
          <w:tcPr>
            <w:tcW w:w="1843" w:type="dxa"/>
            <w:vAlign w:val="bottom"/>
          </w:tcPr>
          <w:p w:rsidR="007C1E06" w:rsidRPr="00356060" w:rsidRDefault="00C77F25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193 301,2</w:t>
            </w:r>
          </w:p>
        </w:tc>
        <w:tc>
          <w:tcPr>
            <w:tcW w:w="1843" w:type="dxa"/>
            <w:vAlign w:val="bottom"/>
          </w:tcPr>
          <w:p w:rsidR="007C1E06" w:rsidRPr="00356060" w:rsidRDefault="00C77F25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193 301,2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021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дополнительного образования детям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дополнительного образования детям в сфере культуры (Детская школа искусств, </w:t>
            </w:r>
            <w:r w:rsidR="00006047" w:rsidRPr="00356060">
              <w:rPr>
                <w:rFonts w:ascii="Times New Roman" w:hAnsi="Times New Roman" w:cs="Times New Roman"/>
                <w:sz w:val="26"/>
                <w:szCs w:val="26"/>
              </w:rPr>
              <w:t>детская музыкальная школа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Дети от 5 лет до 17 лет                        </w:t>
            </w:r>
          </w:p>
        </w:tc>
        <w:tc>
          <w:tcPr>
            <w:tcW w:w="1843" w:type="dxa"/>
            <w:vAlign w:val="bottom"/>
          </w:tcPr>
          <w:p w:rsidR="007C1E06" w:rsidRPr="00356060" w:rsidRDefault="00844D5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12 525,7</w:t>
            </w:r>
          </w:p>
        </w:tc>
        <w:tc>
          <w:tcPr>
            <w:tcW w:w="1843" w:type="dxa"/>
            <w:vAlign w:val="bottom"/>
          </w:tcPr>
          <w:p w:rsidR="007C1E06" w:rsidRPr="00356060" w:rsidRDefault="00844D5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12 540,3</w:t>
            </w:r>
          </w:p>
        </w:tc>
        <w:tc>
          <w:tcPr>
            <w:tcW w:w="1843" w:type="dxa"/>
            <w:vAlign w:val="bottom"/>
          </w:tcPr>
          <w:p w:rsidR="007C1E06" w:rsidRPr="00356060" w:rsidRDefault="00844D5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12 554,5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440"/>
        </w:trPr>
        <w:tc>
          <w:tcPr>
            <w:tcW w:w="3113" w:type="dxa"/>
            <w:hideMark/>
          </w:tcPr>
          <w:p w:rsidR="007C1E06" w:rsidRPr="00356060" w:rsidRDefault="00F37B88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Выявление и поддержка одаренных детей и молодежи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F37B88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развития молодых талантов и детей с высокой мотивацией к обучению (проведение предметных олимпиад школьников и другие мероприятия по поддержке талантливой молодежи)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Дети, обучающиеся в общеобразовательных учреждениях</w:t>
            </w:r>
          </w:p>
        </w:tc>
        <w:tc>
          <w:tcPr>
            <w:tcW w:w="1843" w:type="dxa"/>
            <w:vAlign w:val="bottom"/>
          </w:tcPr>
          <w:p w:rsidR="007C1E06" w:rsidRPr="00356060" w:rsidRDefault="00F37B8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843" w:type="dxa"/>
            <w:vAlign w:val="bottom"/>
          </w:tcPr>
          <w:p w:rsidR="007C1E06" w:rsidRPr="00356060" w:rsidRDefault="00F37B8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843" w:type="dxa"/>
            <w:vAlign w:val="bottom"/>
          </w:tcPr>
          <w:p w:rsidR="007C1E06" w:rsidRPr="00356060" w:rsidRDefault="00594271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58,5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599"/>
        </w:trPr>
        <w:tc>
          <w:tcPr>
            <w:tcW w:w="3113" w:type="dxa"/>
            <w:hideMark/>
          </w:tcPr>
          <w:p w:rsidR="007C1E06" w:rsidRPr="00356060" w:rsidRDefault="00F00C4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</w:t>
            </w:r>
            <w:r w:rsidR="00A8361D">
              <w:rPr>
                <w:rFonts w:ascii="Times New Roman" w:hAnsi="Times New Roman" w:cs="Times New Roman"/>
                <w:sz w:val="26"/>
                <w:szCs w:val="26"/>
              </w:rPr>
              <w:t>безопасного функционирования образовательных учреждений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A8361D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противопожарных мероприятий в зданиях муниципальных образовательных учреждений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до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A8361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843" w:type="dxa"/>
            <w:vAlign w:val="bottom"/>
          </w:tcPr>
          <w:p w:rsidR="007C1E06" w:rsidRPr="00356060" w:rsidRDefault="00A8361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843" w:type="dxa"/>
            <w:vAlign w:val="bottom"/>
          </w:tcPr>
          <w:p w:rsidR="007C1E06" w:rsidRPr="00356060" w:rsidRDefault="00A8361D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621,0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 w:rsidR="00F00C4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356060" w:rsidRDefault="00C51D5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379 027,7</w:t>
            </w:r>
          </w:p>
        </w:tc>
        <w:tc>
          <w:tcPr>
            <w:tcW w:w="1843" w:type="dxa"/>
            <w:vAlign w:val="bottom"/>
          </w:tcPr>
          <w:p w:rsidR="007C1E06" w:rsidRPr="00356060" w:rsidRDefault="00C51D5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378 437,2</w:t>
            </w:r>
          </w:p>
        </w:tc>
        <w:tc>
          <w:tcPr>
            <w:tcW w:w="1843" w:type="dxa"/>
            <w:vAlign w:val="bottom"/>
          </w:tcPr>
          <w:p w:rsidR="007C1E06" w:rsidRPr="00356060" w:rsidRDefault="00C51D5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379 526,6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22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II. Государственная поддержка в сфере социальной политики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Со</w:t>
            </w:r>
            <w:r w:rsidR="008F02C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дание условий для обеспечения максимально возможной степени социальной защищенности, повышения уровня доходов и качества жизни семей с детьми, повышения рождаемости, повышения доступности приобретения жилья  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2520"/>
        </w:trPr>
        <w:tc>
          <w:tcPr>
            <w:tcW w:w="3113" w:type="dxa"/>
            <w:vMerge w:val="restart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отдыха и оздоровления детей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Мероприятия по проведению оздоровительной кампании детей</w:t>
            </w:r>
            <w:r w:rsidR="006405AF">
              <w:rPr>
                <w:rFonts w:ascii="Times New Roman" w:hAnsi="Times New Roman" w:cs="Times New Roman"/>
                <w:sz w:val="26"/>
                <w:szCs w:val="26"/>
              </w:rPr>
              <w:t xml:space="preserve"> в лагерях дневного пребывания</w:t>
            </w:r>
          </w:p>
        </w:tc>
        <w:tc>
          <w:tcPr>
            <w:tcW w:w="2835" w:type="dxa"/>
            <w:hideMark/>
          </w:tcPr>
          <w:p w:rsidR="007C1E06" w:rsidRPr="00356060" w:rsidRDefault="003E6B2B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Дети школьного возраста</w:t>
            </w:r>
            <w:bookmarkStart w:id="0" w:name="_GoBack"/>
            <w:bookmarkEnd w:id="0"/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723</w:t>
            </w:r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723</w:t>
            </w:r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723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910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Мероприятия по отдыху детей в каникулярное время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Дети школьного возраста </w:t>
            </w:r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5 232,8</w:t>
            </w:r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5 232,8</w:t>
            </w:r>
          </w:p>
        </w:tc>
        <w:tc>
          <w:tcPr>
            <w:tcW w:w="1843" w:type="dxa"/>
            <w:vAlign w:val="bottom"/>
          </w:tcPr>
          <w:p w:rsidR="007C1E06" w:rsidRPr="00356060" w:rsidRDefault="006405A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5 232,8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по разделу II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356060" w:rsidRDefault="002D2E13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5 955,8</w:t>
            </w:r>
          </w:p>
        </w:tc>
        <w:tc>
          <w:tcPr>
            <w:tcW w:w="1843" w:type="dxa"/>
            <w:vAlign w:val="bottom"/>
          </w:tcPr>
          <w:p w:rsidR="007C1E06" w:rsidRPr="00356060" w:rsidRDefault="002D2E13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5 955,8</w:t>
            </w:r>
          </w:p>
        </w:tc>
        <w:tc>
          <w:tcPr>
            <w:tcW w:w="1843" w:type="dxa"/>
            <w:vAlign w:val="bottom"/>
          </w:tcPr>
          <w:p w:rsidR="007C1E06" w:rsidRPr="00356060" w:rsidRDefault="002D2E13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5 955,8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6C6968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семьи и детей в сфере физической, культуры, спорта и туризма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Развитие детско-юношеского спорта с целью вовлечение подрастающего поколения в активные занятия физической культурой и спортом, использование этих занятий для сохранения и укрепления здоровья детей и подростков, их физического и духовного совершенствования 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596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детско-юношеского спорта в целях создания условий для подготовки спортивных сборных команд </w:t>
            </w:r>
            <w:r w:rsidR="00FF41F9" w:rsidRPr="00356060"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Привлечение детей к занятиям детско-юношеским спортом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от 6 лет и старше</w:t>
            </w:r>
          </w:p>
        </w:tc>
        <w:tc>
          <w:tcPr>
            <w:tcW w:w="1843" w:type="dxa"/>
            <w:vAlign w:val="bottom"/>
          </w:tcPr>
          <w:p w:rsidR="007C1E06" w:rsidRPr="00356060" w:rsidRDefault="007A4BF2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61 514,5</w:t>
            </w:r>
          </w:p>
        </w:tc>
        <w:tc>
          <w:tcPr>
            <w:tcW w:w="1843" w:type="dxa"/>
            <w:vAlign w:val="bottom"/>
          </w:tcPr>
          <w:p w:rsidR="007C1E06" w:rsidRPr="00356060" w:rsidRDefault="007A4BF2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61 892,0</w:t>
            </w:r>
          </w:p>
        </w:tc>
        <w:tc>
          <w:tcPr>
            <w:tcW w:w="1843" w:type="dxa"/>
            <w:vAlign w:val="bottom"/>
          </w:tcPr>
          <w:p w:rsidR="007C1E06" w:rsidRPr="00356060" w:rsidRDefault="007A4BF2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62 248,6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6C6968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 w:rsidR="006C696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356060" w:rsidRDefault="00A6746F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61 </w:t>
            </w:r>
            <w:r w:rsidR="00A10F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14,5</w:t>
            </w:r>
          </w:p>
        </w:tc>
        <w:tc>
          <w:tcPr>
            <w:tcW w:w="1843" w:type="dxa"/>
            <w:vAlign w:val="bottom"/>
          </w:tcPr>
          <w:p w:rsidR="007C1E06" w:rsidRPr="00356060" w:rsidRDefault="00A6746F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61 892,0</w:t>
            </w:r>
          </w:p>
        </w:tc>
        <w:tc>
          <w:tcPr>
            <w:tcW w:w="1843" w:type="dxa"/>
            <w:vAlign w:val="bottom"/>
          </w:tcPr>
          <w:p w:rsidR="007C1E06" w:rsidRPr="00356060" w:rsidRDefault="00A6746F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62 248,6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48"/>
        </w:trPr>
        <w:tc>
          <w:tcPr>
            <w:tcW w:w="14567" w:type="dxa"/>
            <w:gridSpan w:val="7"/>
            <w:hideMark/>
          </w:tcPr>
          <w:p w:rsidR="007C1E06" w:rsidRPr="00356060" w:rsidRDefault="00D211EC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V. Государственная поддержка несовершеннолетних и защита их прав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979"/>
        </w:trPr>
        <w:tc>
          <w:tcPr>
            <w:tcW w:w="3113" w:type="dxa"/>
            <w:vMerge w:val="restart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Опека и попечительство над несовершеннолетними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Опека и попечительство над несовершеннолетними</w:t>
            </w:r>
          </w:p>
        </w:tc>
        <w:tc>
          <w:tcPr>
            <w:tcW w:w="2835" w:type="dxa"/>
            <w:hideMark/>
          </w:tcPr>
          <w:p w:rsidR="007C1E06" w:rsidRPr="00356060" w:rsidRDefault="007E263A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с рождения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667316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19 065,6</w:t>
            </w:r>
          </w:p>
        </w:tc>
        <w:tc>
          <w:tcPr>
            <w:tcW w:w="1843" w:type="dxa"/>
            <w:vAlign w:val="bottom"/>
          </w:tcPr>
          <w:p w:rsidR="007C1E06" w:rsidRPr="00356060" w:rsidRDefault="00667316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19 065,6</w:t>
            </w:r>
          </w:p>
        </w:tc>
        <w:tc>
          <w:tcPr>
            <w:tcW w:w="1843" w:type="dxa"/>
            <w:vAlign w:val="bottom"/>
          </w:tcPr>
          <w:p w:rsidR="007C1E06" w:rsidRPr="00356060" w:rsidRDefault="00667316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19 065,6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671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Выплата единовременного пособия при всех формах устройства детей, лишенных родительского </w:t>
            </w: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попечения, в семью и на содержание детей в замещающих семьях</w:t>
            </w:r>
          </w:p>
        </w:tc>
        <w:tc>
          <w:tcPr>
            <w:tcW w:w="2835" w:type="dxa"/>
            <w:hideMark/>
          </w:tcPr>
          <w:p w:rsidR="007C1E06" w:rsidRPr="00356060" w:rsidRDefault="007E263A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Дети с рождения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8C199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358,9</w:t>
            </w:r>
          </w:p>
        </w:tc>
        <w:tc>
          <w:tcPr>
            <w:tcW w:w="1843" w:type="dxa"/>
            <w:vAlign w:val="bottom"/>
          </w:tcPr>
          <w:p w:rsidR="007C1E06" w:rsidRPr="00356060" w:rsidRDefault="008C199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358,9</w:t>
            </w:r>
          </w:p>
        </w:tc>
        <w:tc>
          <w:tcPr>
            <w:tcW w:w="1843" w:type="dxa"/>
            <w:vAlign w:val="bottom"/>
          </w:tcPr>
          <w:p w:rsidR="007C1E06" w:rsidRPr="00356060" w:rsidRDefault="008C1997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358,9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87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Профилактика безнадзорности, беспризорности и правонарушений несовершеннолетних, защиты их прав и интересов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Создание и организация деятельности комиссии по делам несовершеннолетних и защите их прав</w:t>
            </w:r>
          </w:p>
        </w:tc>
        <w:tc>
          <w:tcPr>
            <w:tcW w:w="2835" w:type="dxa"/>
            <w:hideMark/>
          </w:tcPr>
          <w:p w:rsidR="007C1E06" w:rsidRPr="00356060" w:rsidRDefault="007E263A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с рождения 17 лет</w:t>
            </w:r>
          </w:p>
        </w:tc>
        <w:tc>
          <w:tcPr>
            <w:tcW w:w="1843" w:type="dxa"/>
            <w:vAlign w:val="bottom"/>
          </w:tcPr>
          <w:p w:rsidR="007C1E06" w:rsidRPr="00356060" w:rsidRDefault="00217C2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843" w:type="dxa"/>
            <w:vAlign w:val="bottom"/>
          </w:tcPr>
          <w:p w:rsidR="007C1E06" w:rsidRPr="00356060" w:rsidRDefault="00217C2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843" w:type="dxa"/>
            <w:vAlign w:val="bottom"/>
          </w:tcPr>
          <w:p w:rsidR="007C1E06" w:rsidRPr="00356060" w:rsidRDefault="00217C28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A6746F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A6746F" w:rsidRPr="00356060" w:rsidRDefault="00A6746F" w:rsidP="00A6746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</w:t>
            </w: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3090" w:type="dxa"/>
            <w:gridSpan w:val="2"/>
            <w:hideMark/>
          </w:tcPr>
          <w:p w:rsidR="00A6746F" w:rsidRPr="00356060" w:rsidRDefault="00A6746F" w:rsidP="00A6746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A6746F" w:rsidRPr="00356060" w:rsidRDefault="00A6746F" w:rsidP="00A6746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A6746F" w:rsidRPr="00356060" w:rsidRDefault="00A6746F" w:rsidP="00A6746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20 187,2</w:t>
            </w:r>
          </w:p>
        </w:tc>
        <w:tc>
          <w:tcPr>
            <w:tcW w:w="1843" w:type="dxa"/>
            <w:vAlign w:val="bottom"/>
          </w:tcPr>
          <w:p w:rsidR="00A6746F" w:rsidRPr="00356060" w:rsidRDefault="00A6746F" w:rsidP="00A6746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20 187,2</w:t>
            </w:r>
          </w:p>
        </w:tc>
        <w:tc>
          <w:tcPr>
            <w:tcW w:w="1843" w:type="dxa"/>
            <w:vAlign w:val="bottom"/>
          </w:tcPr>
          <w:p w:rsidR="00A6746F" w:rsidRPr="00356060" w:rsidRDefault="00A6746F" w:rsidP="00A6746F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20 187,2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FF41F9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семьи и детей в сфере обеспечения жильем и улучшения жилищных условий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Создание условий для повышения доступности приобретения жилья, создание мотивации у молодых семей в части рождения детей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3113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Обеспечение жилыми помещениями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благоустроенного жилого помещения общей площадью 33 квадратных метра по договору найма специализированного жилого помещения 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 Дети-сироты и дети, оставшиеся без попечения родителей, лица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</w:t>
            </w:r>
          </w:p>
        </w:tc>
        <w:tc>
          <w:tcPr>
            <w:tcW w:w="1843" w:type="dxa"/>
            <w:vAlign w:val="bottom"/>
          </w:tcPr>
          <w:p w:rsidR="007C1E06" w:rsidRPr="00356060" w:rsidRDefault="00DA1DD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  <w:r w:rsidR="00B955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34,6</w:t>
            </w:r>
          </w:p>
        </w:tc>
        <w:tc>
          <w:tcPr>
            <w:tcW w:w="1843" w:type="dxa"/>
            <w:vAlign w:val="bottom"/>
          </w:tcPr>
          <w:p w:rsidR="007C1E06" w:rsidRPr="00356060" w:rsidRDefault="00DA1DD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10 134,6</w:t>
            </w:r>
          </w:p>
        </w:tc>
        <w:tc>
          <w:tcPr>
            <w:tcW w:w="1843" w:type="dxa"/>
            <w:vAlign w:val="bottom"/>
          </w:tcPr>
          <w:p w:rsidR="007C1E06" w:rsidRPr="00356060" w:rsidRDefault="00DA1DDF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10 134,6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585"/>
        </w:trPr>
        <w:tc>
          <w:tcPr>
            <w:tcW w:w="3113" w:type="dxa"/>
            <w:vMerge w:val="restart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социальных выплат в размере 30–35 процентов от расчетной стоимости жилья на строительство или приобретение жилья на первичном или вторичном рынке у любых физических или юридических лиц, а также на погашение основной суммы долга и уплату процентов по жилищным кредитам или займам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Нуждающиеся в улучшении жилищных условий молодые семьи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2730,0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2100,0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12"/>
        </w:trPr>
        <w:tc>
          <w:tcPr>
            <w:tcW w:w="3113" w:type="dxa"/>
            <w:vMerge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социальных выплат в размере 40 процентов от расчетной стоимости жилья на строительство или приобретение жилья на первичном или вторичном рынке у любых физических или юридических лиц, а также на погашение основной суммы долга и уплату процентов по жилищным кредитам или займам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Молодые семьи, находящиеся в сложной жизненной ситуации, семьи молодых специалистов, нуждающиеся в улучшении жилищных условий, возраст супругов (единственного родителя) в которых не превышает 35 лет 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3 330,3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843" w:type="dxa"/>
            <w:vAlign w:val="bottom"/>
          </w:tcPr>
          <w:p w:rsidR="007C1E06" w:rsidRPr="00356060" w:rsidRDefault="003C377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  <w:hideMark/>
          </w:tcPr>
          <w:p w:rsidR="007C1E06" w:rsidRPr="00D211EC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 w:rsidR="00D211E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C1E06" w:rsidRPr="00356060" w:rsidRDefault="00A273C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16 194,9</w:t>
            </w:r>
          </w:p>
        </w:tc>
        <w:tc>
          <w:tcPr>
            <w:tcW w:w="1843" w:type="dxa"/>
            <w:vAlign w:val="bottom"/>
          </w:tcPr>
          <w:p w:rsidR="007C1E06" w:rsidRPr="00356060" w:rsidRDefault="00A273C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13 134,6 </w:t>
            </w:r>
          </w:p>
        </w:tc>
        <w:tc>
          <w:tcPr>
            <w:tcW w:w="1843" w:type="dxa"/>
            <w:vAlign w:val="bottom"/>
          </w:tcPr>
          <w:p w:rsidR="007C1E06" w:rsidRPr="00356060" w:rsidRDefault="00A273C4" w:rsidP="007C1E06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13 134,6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9E5611" w:rsidP="007C1E0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</w:t>
            </w:r>
            <w:r w:rsidR="007C1E06" w:rsidRPr="0035606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семьи и детей в сфере молодежной политики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  <w:r w:rsidRPr="00356060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Воспитание гражданина, любящего свою Родину и семью, имеющего активную жизненную позицию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cantSplit/>
          <w:trHeight w:val="543"/>
        </w:trPr>
        <w:tc>
          <w:tcPr>
            <w:tcW w:w="3113" w:type="dxa"/>
            <w:hideMark/>
          </w:tcPr>
          <w:p w:rsidR="007C1E06" w:rsidRPr="00356060" w:rsidRDefault="00FC155B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Самореализация молодежи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F271EB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Реализация комплекса мер по созданию условий успешной социализации и эффективной самореализации молодежи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школьного возраста</w:t>
            </w:r>
          </w:p>
        </w:tc>
        <w:tc>
          <w:tcPr>
            <w:tcW w:w="1843" w:type="dxa"/>
            <w:vAlign w:val="bottom"/>
          </w:tcPr>
          <w:p w:rsidR="007C1E06" w:rsidRPr="00356060" w:rsidRDefault="00F271E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843" w:type="dxa"/>
            <w:vAlign w:val="bottom"/>
          </w:tcPr>
          <w:p w:rsidR="007C1E06" w:rsidRPr="00356060" w:rsidRDefault="00F271E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843" w:type="dxa"/>
            <w:vAlign w:val="bottom"/>
          </w:tcPr>
          <w:p w:rsidR="007C1E06" w:rsidRPr="00356060" w:rsidRDefault="00F271EB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7C1E06" w:rsidRPr="00356060" w:rsidTr="00C554D1">
        <w:tblPrEx>
          <w:tblBorders>
            <w:bottom w:val="single" w:sz="4" w:space="0" w:color="auto"/>
          </w:tblBorders>
        </w:tblPrEx>
        <w:trPr>
          <w:trHeight w:val="1304"/>
        </w:trPr>
        <w:tc>
          <w:tcPr>
            <w:tcW w:w="3113" w:type="dxa"/>
            <w:hideMark/>
          </w:tcPr>
          <w:p w:rsidR="007C1E06" w:rsidRPr="00356060" w:rsidRDefault="00C92C95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Патриотическое</w:t>
            </w:r>
            <w:r w:rsidR="007C1E06" w:rsidRPr="00356060">
              <w:rPr>
                <w:rFonts w:ascii="Times New Roman" w:hAnsi="Times New Roman" w:cs="Times New Roman"/>
                <w:sz w:val="26"/>
                <w:szCs w:val="26"/>
              </w:rPr>
              <w:t xml:space="preserve"> воспитание </w:t>
            </w:r>
          </w:p>
        </w:tc>
        <w:tc>
          <w:tcPr>
            <w:tcW w:w="3090" w:type="dxa"/>
            <w:gridSpan w:val="2"/>
            <w:hideMark/>
          </w:tcPr>
          <w:p w:rsidR="007C1E06" w:rsidRPr="00356060" w:rsidRDefault="00C92C95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содействию патриотическому воспитанию граждан муниципального образования «город Бугуруслан»</w:t>
            </w:r>
          </w:p>
        </w:tc>
        <w:tc>
          <w:tcPr>
            <w:tcW w:w="2835" w:type="dxa"/>
            <w:hideMark/>
          </w:tcPr>
          <w:p w:rsidR="007C1E06" w:rsidRPr="00356060" w:rsidRDefault="007C1E06" w:rsidP="007C1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школьного возраста</w:t>
            </w:r>
          </w:p>
        </w:tc>
        <w:tc>
          <w:tcPr>
            <w:tcW w:w="1843" w:type="dxa"/>
            <w:vAlign w:val="bottom"/>
          </w:tcPr>
          <w:p w:rsidR="007C1E06" w:rsidRPr="00356060" w:rsidRDefault="0055071E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843" w:type="dxa"/>
            <w:vAlign w:val="bottom"/>
          </w:tcPr>
          <w:p w:rsidR="007C1E06" w:rsidRPr="00356060" w:rsidRDefault="0055071E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843" w:type="dxa"/>
            <w:vAlign w:val="bottom"/>
          </w:tcPr>
          <w:p w:rsidR="007C1E06" w:rsidRPr="00356060" w:rsidRDefault="0055071E" w:rsidP="007C1E0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DD3538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DD3538" w:rsidRPr="007C00B0" w:rsidRDefault="00DD3538" w:rsidP="00DD353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3090" w:type="dxa"/>
            <w:gridSpan w:val="2"/>
          </w:tcPr>
          <w:p w:rsidR="00DD3538" w:rsidRPr="007C00B0" w:rsidRDefault="00DD3538" w:rsidP="00DD353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C00B0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Проведение мер по сокращению спроса на наркотики</w:t>
            </w:r>
          </w:p>
        </w:tc>
        <w:tc>
          <w:tcPr>
            <w:tcW w:w="2835" w:type="dxa"/>
          </w:tcPr>
          <w:p w:rsidR="00DD3538" w:rsidRPr="00356060" w:rsidRDefault="00DD3538" w:rsidP="00DD35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6060">
              <w:rPr>
                <w:rFonts w:ascii="Times New Roman" w:hAnsi="Times New Roman" w:cs="Times New Roman"/>
                <w:sz w:val="26"/>
                <w:szCs w:val="26"/>
              </w:rPr>
              <w:t>Дети школьного возраста</w:t>
            </w:r>
          </w:p>
        </w:tc>
        <w:tc>
          <w:tcPr>
            <w:tcW w:w="1843" w:type="dxa"/>
            <w:vAlign w:val="bottom"/>
          </w:tcPr>
          <w:p w:rsidR="00DD3538" w:rsidRPr="007C00B0" w:rsidRDefault="00DD3538" w:rsidP="00DD3538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40,0</w:t>
            </w:r>
          </w:p>
        </w:tc>
        <w:tc>
          <w:tcPr>
            <w:tcW w:w="1843" w:type="dxa"/>
            <w:vAlign w:val="bottom"/>
          </w:tcPr>
          <w:p w:rsidR="00DD3538" w:rsidRPr="007C00B0" w:rsidRDefault="00DD3538" w:rsidP="00DD3538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40,0</w:t>
            </w:r>
          </w:p>
        </w:tc>
        <w:tc>
          <w:tcPr>
            <w:tcW w:w="1843" w:type="dxa"/>
            <w:vAlign w:val="bottom"/>
          </w:tcPr>
          <w:p w:rsidR="00DD3538" w:rsidRPr="007C00B0" w:rsidRDefault="00DD3538" w:rsidP="00DD3538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40,0</w:t>
            </w:r>
          </w:p>
        </w:tc>
      </w:tr>
      <w:tr w:rsidR="00592472" w:rsidRPr="00356060" w:rsidTr="00C554D1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592472" w:rsidRPr="00592472" w:rsidRDefault="00592472" w:rsidP="00DD35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924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по разделу </w:t>
            </w:r>
            <w:r w:rsidRPr="005924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</w:t>
            </w:r>
          </w:p>
        </w:tc>
        <w:tc>
          <w:tcPr>
            <w:tcW w:w="3090" w:type="dxa"/>
            <w:gridSpan w:val="2"/>
          </w:tcPr>
          <w:p w:rsidR="00592472" w:rsidRPr="00592472" w:rsidRDefault="00592472" w:rsidP="00DD353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592472" w:rsidRPr="00592472" w:rsidRDefault="00592472" w:rsidP="00DD353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592472" w:rsidRPr="00592472" w:rsidRDefault="00592472" w:rsidP="00DD3538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140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843" w:type="dxa"/>
            <w:vAlign w:val="bottom"/>
          </w:tcPr>
          <w:p w:rsidR="00592472" w:rsidRPr="00592472" w:rsidRDefault="00592472" w:rsidP="00DD3538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843" w:type="dxa"/>
            <w:vAlign w:val="bottom"/>
          </w:tcPr>
          <w:p w:rsidR="00592472" w:rsidRPr="00592472" w:rsidRDefault="00592472" w:rsidP="00DD3538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140,0</w:t>
            </w:r>
          </w:p>
        </w:tc>
      </w:tr>
      <w:tr w:rsidR="007F7A6F" w:rsidRPr="00356060" w:rsidTr="003C37FD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F7A6F" w:rsidRPr="00356060" w:rsidRDefault="007F7A6F" w:rsidP="003C37F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F7A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  <w:r w:rsidR="00F439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</w:t>
            </w:r>
            <w:r w:rsidRPr="007F7A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Государственная поддержка в сфере занятости населения</w:t>
            </w:r>
          </w:p>
        </w:tc>
      </w:tr>
      <w:tr w:rsidR="007F7A6F" w:rsidRPr="00356060" w:rsidTr="003C37FD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14567" w:type="dxa"/>
            <w:gridSpan w:val="7"/>
            <w:hideMark/>
          </w:tcPr>
          <w:p w:rsidR="007F7A6F" w:rsidRPr="007F7A6F" w:rsidRDefault="007F7A6F" w:rsidP="003C37F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F7A6F">
              <w:rPr>
                <w:rFonts w:ascii="Times New Roman" w:hAnsi="Times New Roman" w:cs="Times New Roman"/>
                <w:i/>
                <w:sz w:val="26"/>
                <w:szCs w:val="26"/>
              </w:rPr>
              <w:t>Цель: Повышение у подрастающего поколения мотивации к труду, приобретение навыков трудоустройства, создание условий для формирования активной жизненной позиции молодежи, и снижение уровня социальной напряженности</w:t>
            </w:r>
          </w:p>
        </w:tc>
      </w:tr>
      <w:tr w:rsidR="00F439F9" w:rsidRPr="00356060" w:rsidTr="0013513C">
        <w:tblPrEx>
          <w:tblBorders>
            <w:bottom w:val="single" w:sz="4" w:space="0" w:color="auto"/>
          </w:tblBorders>
        </w:tblPrEx>
        <w:trPr>
          <w:cantSplit/>
          <w:trHeight w:val="543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F9" w:rsidRPr="00F439F9" w:rsidRDefault="00F439F9" w:rsidP="00F4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39F9">
              <w:rPr>
                <w:rFonts w:ascii="Times New Roman" w:hAnsi="Times New Roman" w:cs="Times New Roman"/>
                <w:sz w:val="26"/>
                <w:szCs w:val="26"/>
              </w:rPr>
              <w:t>Оказание материальной поддержки несовершеннолетним, участвующим во временных работах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F9" w:rsidRPr="00F439F9" w:rsidRDefault="00F439F9" w:rsidP="00F4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39F9">
              <w:rPr>
                <w:rFonts w:ascii="Times New Roman" w:hAnsi="Times New Roman" w:cs="Times New Roman"/>
                <w:sz w:val="26"/>
                <w:szCs w:val="26"/>
              </w:rPr>
              <w:t xml:space="preserve">Выплата несовершеннолетним, участвующим во временных работах, за выполненную работу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F9" w:rsidRPr="00F439F9" w:rsidRDefault="00F439F9" w:rsidP="00F43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439F9">
              <w:rPr>
                <w:rFonts w:ascii="Times New Roman" w:hAnsi="Times New Roman" w:cs="Times New Roman"/>
                <w:sz w:val="26"/>
                <w:szCs w:val="26"/>
              </w:rPr>
              <w:t xml:space="preserve">Несовершеннолетние от 14 до 18 лет, временно трудоустроенные через центры занятости населения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F9" w:rsidRPr="00F439F9" w:rsidRDefault="00F439F9" w:rsidP="00F439F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F9" w:rsidRPr="00F439F9" w:rsidRDefault="00F439F9" w:rsidP="00F439F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9F9" w:rsidRPr="00F439F9" w:rsidRDefault="00F439F9" w:rsidP="00F439F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F7A6F" w:rsidRPr="007C00B0" w:rsidTr="003C37FD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7F7A6F" w:rsidRPr="00F439F9" w:rsidRDefault="00F439F9" w:rsidP="003C37F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439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по разделу</w:t>
            </w:r>
            <w:r w:rsidRPr="00F439F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VII</w:t>
            </w:r>
          </w:p>
        </w:tc>
        <w:tc>
          <w:tcPr>
            <w:tcW w:w="3090" w:type="dxa"/>
            <w:gridSpan w:val="2"/>
          </w:tcPr>
          <w:p w:rsidR="007F7A6F" w:rsidRPr="00F439F9" w:rsidRDefault="007F7A6F" w:rsidP="003C37F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7F7A6F" w:rsidRPr="00F439F9" w:rsidRDefault="007F7A6F" w:rsidP="003C37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7F7A6F" w:rsidRPr="00F439F9" w:rsidRDefault="0088624C" w:rsidP="003C37FD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843" w:type="dxa"/>
            <w:vAlign w:val="bottom"/>
          </w:tcPr>
          <w:p w:rsidR="007F7A6F" w:rsidRPr="00F439F9" w:rsidRDefault="0088624C" w:rsidP="003C37FD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843" w:type="dxa"/>
            <w:vAlign w:val="bottom"/>
          </w:tcPr>
          <w:p w:rsidR="007F7A6F" w:rsidRPr="00F439F9" w:rsidRDefault="0088624C" w:rsidP="003C37FD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592472" w:rsidRPr="007C00B0" w:rsidTr="003C37FD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3113" w:type="dxa"/>
          </w:tcPr>
          <w:p w:rsidR="00592472" w:rsidRPr="00F439F9" w:rsidRDefault="00053131" w:rsidP="003C37F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 расходов</w:t>
            </w:r>
          </w:p>
        </w:tc>
        <w:tc>
          <w:tcPr>
            <w:tcW w:w="3090" w:type="dxa"/>
            <w:gridSpan w:val="2"/>
          </w:tcPr>
          <w:p w:rsidR="00592472" w:rsidRPr="00F439F9" w:rsidRDefault="00592472" w:rsidP="003C37F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</w:tcPr>
          <w:p w:rsidR="00592472" w:rsidRPr="00F439F9" w:rsidRDefault="00592472" w:rsidP="003C37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592472" w:rsidRDefault="00053131" w:rsidP="003C37FD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483 120,1</w:t>
            </w:r>
          </w:p>
        </w:tc>
        <w:tc>
          <w:tcPr>
            <w:tcW w:w="1843" w:type="dxa"/>
            <w:vAlign w:val="bottom"/>
          </w:tcPr>
          <w:p w:rsidR="00592472" w:rsidRDefault="00053131" w:rsidP="003C37FD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479 846,8</w:t>
            </w:r>
          </w:p>
        </w:tc>
        <w:tc>
          <w:tcPr>
            <w:tcW w:w="1843" w:type="dxa"/>
            <w:vAlign w:val="bottom"/>
          </w:tcPr>
          <w:p w:rsidR="00592472" w:rsidRDefault="00053131" w:rsidP="003C37FD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481 292,8</w:t>
            </w:r>
          </w:p>
        </w:tc>
      </w:tr>
    </w:tbl>
    <w:p w:rsidR="007C1E06" w:rsidRPr="00356060" w:rsidRDefault="007C1E06" w:rsidP="00FF41F9">
      <w:pPr>
        <w:rPr>
          <w:rFonts w:ascii="Times New Roman" w:hAnsi="Times New Roman" w:cs="Times New Roman"/>
          <w:sz w:val="26"/>
          <w:szCs w:val="26"/>
        </w:rPr>
      </w:pPr>
    </w:p>
    <w:sectPr w:rsidR="007C1E06" w:rsidRPr="00356060" w:rsidSect="00FB1F1F">
      <w:pgSz w:w="16838" w:h="11906" w:orient="landscape"/>
      <w:pgMar w:top="567" w:right="851" w:bottom="284" w:left="1701" w:header="907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E7E" w:rsidRDefault="00427E7E" w:rsidP="005E25B2">
      <w:pPr>
        <w:spacing w:after="0" w:line="240" w:lineRule="auto"/>
      </w:pPr>
      <w:r>
        <w:separator/>
      </w:r>
    </w:p>
  </w:endnote>
  <w:endnote w:type="continuationSeparator" w:id="1">
    <w:p w:rsidR="00427E7E" w:rsidRDefault="00427E7E" w:rsidP="005E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E7E" w:rsidRDefault="00427E7E" w:rsidP="005E25B2">
      <w:pPr>
        <w:spacing w:after="0" w:line="240" w:lineRule="auto"/>
      </w:pPr>
      <w:r>
        <w:separator/>
      </w:r>
    </w:p>
  </w:footnote>
  <w:footnote w:type="continuationSeparator" w:id="1">
    <w:p w:rsidR="00427E7E" w:rsidRDefault="00427E7E" w:rsidP="005E2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65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43E5B" w:rsidRPr="005E25B2" w:rsidRDefault="003132C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2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43E5B" w:rsidRPr="005E25B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0D2B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43E5B" w:rsidRDefault="00343E5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541AF"/>
    <w:rsid w:val="00002457"/>
    <w:rsid w:val="0000560B"/>
    <w:rsid w:val="00006047"/>
    <w:rsid w:val="00006A08"/>
    <w:rsid w:val="00021B62"/>
    <w:rsid w:val="000238D2"/>
    <w:rsid w:val="00023B69"/>
    <w:rsid w:val="00053131"/>
    <w:rsid w:val="000704F4"/>
    <w:rsid w:val="0008079C"/>
    <w:rsid w:val="000C587D"/>
    <w:rsid w:val="000D32FA"/>
    <w:rsid w:val="000E48F3"/>
    <w:rsid w:val="00101F1C"/>
    <w:rsid w:val="00124CCA"/>
    <w:rsid w:val="001342E9"/>
    <w:rsid w:val="00143D13"/>
    <w:rsid w:val="00153648"/>
    <w:rsid w:val="001764E9"/>
    <w:rsid w:val="00192EC6"/>
    <w:rsid w:val="001B2062"/>
    <w:rsid w:val="001B581A"/>
    <w:rsid w:val="001F177F"/>
    <w:rsid w:val="001F481D"/>
    <w:rsid w:val="00217C28"/>
    <w:rsid w:val="00227F7D"/>
    <w:rsid w:val="00240E57"/>
    <w:rsid w:val="00274B18"/>
    <w:rsid w:val="00280456"/>
    <w:rsid w:val="00290A89"/>
    <w:rsid w:val="00291736"/>
    <w:rsid w:val="002D04C1"/>
    <w:rsid w:val="002D2E13"/>
    <w:rsid w:val="002D3E1E"/>
    <w:rsid w:val="002F333C"/>
    <w:rsid w:val="003132C6"/>
    <w:rsid w:val="00340ABD"/>
    <w:rsid w:val="003427B3"/>
    <w:rsid w:val="00343E5B"/>
    <w:rsid w:val="0034747B"/>
    <w:rsid w:val="00352F41"/>
    <w:rsid w:val="003555E1"/>
    <w:rsid w:val="00356060"/>
    <w:rsid w:val="00391CFA"/>
    <w:rsid w:val="003C377B"/>
    <w:rsid w:val="003D1A61"/>
    <w:rsid w:val="003E6B2B"/>
    <w:rsid w:val="003F5EF0"/>
    <w:rsid w:val="0041176C"/>
    <w:rsid w:val="00427E7E"/>
    <w:rsid w:val="00436EEB"/>
    <w:rsid w:val="004446F1"/>
    <w:rsid w:val="00457F6E"/>
    <w:rsid w:val="0046592F"/>
    <w:rsid w:val="004733AB"/>
    <w:rsid w:val="00473DC3"/>
    <w:rsid w:val="00474CBF"/>
    <w:rsid w:val="00485870"/>
    <w:rsid w:val="004C1166"/>
    <w:rsid w:val="004C28DD"/>
    <w:rsid w:val="004D27D0"/>
    <w:rsid w:val="004F10D8"/>
    <w:rsid w:val="00504E2A"/>
    <w:rsid w:val="00505D83"/>
    <w:rsid w:val="005066FA"/>
    <w:rsid w:val="005071DC"/>
    <w:rsid w:val="0055071E"/>
    <w:rsid w:val="00560AC6"/>
    <w:rsid w:val="00591105"/>
    <w:rsid w:val="00592472"/>
    <w:rsid w:val="0059308D"/>
    <w:rsid w:val="00594271"/>
    <w:rsid w:val="005A49DC"/>
    <w:rsid w:val="005A7F5B"/>
    <w:rsid w:val="005B4C14"/>
    <w:rsid w:val="005D4026"/>
    <w:rsid w:val="005E25B2"/>
    <w:rsid w:val="005E74D8"/>
    <w:rsid w:val="005F6D0A"/>
    <w:rsid w:val="00625DB9"/>
    <w:rsid w:val="006401AC"/>
    <w:rsid w:val="006405AF"/>
    <w:rsid w:val="00647DD4"/>
    <w:rsid w:val="00657161"/>
    <w:rsid w:val="00667316"/>
    <w:rsid w:val="006851D8"/>
    <w:rsid w:val="00685DEB"/>
    <w:rsid w:val="006C54CC"/>
    <w:rsid w:val="006C6968"/>
    <w:rsid w:val="006C6972"/>
    <w:rsid w:val="006C7A27"/>
    <w:rsid w:val="006C7AD3"/>
    <w:rsid w:val="006D6BB5"/>
    <w:rsid w:val="007155E7"/>
    <w:rsid w:val="00715BDC"/>
    <w:rsid w:val="007164E2"/>
    <w:rsid w:val="00726AE0"/>
    <w:rsid w:val="00743FAA"/>
    <w:rsid w:val="00753B0C"/>
    <w:rsid w:val="00762644"/>
    <w:rsid w:val="00776C8F"/>
    <w:rsid w:val="0079579D"/>
    <w:rsid w:val="007A4BF2"/>
    <w:rsid w:val="007C00B0"/>
    <w:rsid w:val="007C1E06"/>
    <w:rsid w:val="007D0BF9"/>
    <w:rsid w:val="007D4069"/>
    <w:rsid w:val="007D5A84"/>
    <w:rsid w:val="007E263A"/>
    <w:rsid w:val="007E7F20"/>
    <w:rsid w:val="007F48C7"/>
    <w:rsid w:val="007F7A6F"/>
    <w:rsid w:val="00801D06"/>
    <w:rsid w:val="00815388"/>
    <w:rsid w:val="00815A83"/>
    <w:rsid w:val="008216D5"/>
    <w:rsid w:val="00844D58"/>
    <w:rsid w:val="00873C50"/>
    <w:rsid w:val="00875A15"/>
    <w:rsid w:val="00881E92"/>
    <w:rsid w:val="0088624C"/>
    <w:rsid w:val="008A1074"/>
    <w:rsid w:val="008B46B7"/>
    <w:rsid w:val="008C1997"/>
    <w:rsid w:val="008C43A2"/>
    <w:rsid w:val="008C4AAA"/>
    <w:rsid w:val="008E18ED"/>
    <w:rsid w:val="008E32B2"/>
    <w:rsid w:val="008F02C4"/>
    <w:rsid w:val="009002BA"/>
    <w:rsid w:val="0091504A"/>
    <w:rsid w:val="009155B1"/>
    <w:rsid w:val="0091738C"/>
    <w:rsid w:val="0094208F"/>
    <w:rsid w:val="00970E93"/>
    <w:rsid w:val="009725C2"/>
    <w:rsid w:val="009739E7"/>
    <w:rsid w:val="009863D4"/>
    <w:rsid w:val="009A4FD8"/>
    <w:rsid w:val="009A698D"/>
    <w:rsid w:val="009D3726"/>
    <w:rsid w:val="009E5611"/>
    <w:rsid w:val="009F018E"/>
    <w:rsid w:val="00A0033B"/>
    <w:rsid w:val="00A04391"/>
    <w:rsid w:val="00A10F04"/>
    <w:rsid w:val="00A273C4"/>
    <w:rsid w:val="00A32FF4"/>
    <w:rsid w:val="00A541AF"/>
    <w:rsid w:val="00A635B7"/>
    <w:rsid w:val="00A6746F"/>
    <w:rsid w:val="00A70B71"/>
    <w:rsid w:val="00A80F24"/>
    <w:rsid w:val="00A831AB"/>
    <w:rsid w:val="00A8361D"/>
    <w:rsid w:val="00A95490"/>
    <w:rsid w:val="00AB0897"/>
    <w:rsid w:val="00AD6E36"/>
    <w:rsid w:val="00AE3F07"/>
    <w:rsid w:val="00AE3FD2"/>
    <w:rsid w:val="00AF3DB0"/>
    <w:rsid w:val="00B60923"/>
    <w:rsid w:val="00B637F8"/>
    <w:rsid w:val="00B63A55"/>
    <w:rsid w:val="00B9555B"/>
    <w:rsid w:val="00BB5FC1"/>
    <w:rsid w:val="00BC28C6"/>
    <w:rsid w:val="00BF5585"/>
    <w:rsid w:val="00C014CD"/>
    <w:rsid w:val="00C165A9"/>
    <w:rsid w:val="00C30207"/>
    <w:rsid w:val="00C30B75"/>
    <w:rsid w:val="00C30D2B"/>
    <w:rsid w:val="00C35608"/>
    <w:rsid w:val="00C43F97"/>
    <w:rsid w:val="00C51D54"/>
    <w:rsid w:val="00C554D1"/>
    <w:rsid w:val="00C719CD"/>
    <w:rsid w:val="00C77291"/>
    <w:rsid w:val="00C77F25"/>
    <w:rsid w:val="00C92C95"/>
    <w:rsid w:val="00CC1C0F"/>
    <w:rsid w:val="00CC307E"/>
    <w:rsid w:val="00CC344F"/>
    <w:rsid w:val="00CD3D71"/>
    <w:rsid w:val="00CE7EDE"/>
    <w:rsid w:val="00D211EC"/>
    <w:rsid w:val="00D252A4"/>
    <w:rsid w:val="00D25F71"/>
    <w:rsid w:val="00D33FE5"/>
    <w:rsid w:val="00D64900"/>
    <w:rsid w:val="00D708C3"/>
    <w:rsid w:val="00D845F6"/>
    <w:rsid w:val="00D84950"/>
    <w:rsid w:val="00D872F6"/>
    <w:rsid w:val="00D94CB0"/>
    <w:rsid w:val="00DA0628"/>
    <w:rsid w:val="00DA1DDF"/>
    <w:rsid w:val="00DB5161"/>
    <w:rsid w:val="00DD0CEA"/>
    <w:rsid w:val="00DD3538"/>
    <w:rsid w:val="00DD67C4"/>
    <w:rsid w:val="00DE3C32"/>
    <w:rsid w:val="00DE4375"/>
    <w:rsid w:val="00E05B7B"/>
    <w:rsid w:val="00E25A86"/>
    <w:rsid w:val="00E713D4"/>
    <w:rsid w:val="00E84F09"/>
    <w:rsid w:val="00E86F8C"/>
    <w:rsid w:val="00E92ADD"/>
    <w:rsid w:val="00E96A43"/>
    <w:rsid w:val="00E97452"/>
    <w:rsid w:val="00EA7629"/>
    <w:rsid w:val="00EB3DED"/>
    <w:rsid w:val="00EC46B7"/>
    <w:rsid w:val="00F00C46"/>
    <w:rsid w:val="00F21668"/>
    <w:rsid w:val="00F238BC"/>
    <w:rsid w:val="00F271EB"/>
    <w:rsid w:val="00F32A07"/>
    <w:rsid w:val="00F32FAE"/>
    <w:rsid w:val="00F37B88"/>
    <w:rsid w:val="00F43651"/>
    <w:rsid w:val="00F439F9"/>
    <w:rsid w:val="00F5041A"/>
    <w:rsid w:val="00F76A38"/>
    <w:rsid w:val="00F828B6"/>
    <w:rsid w:val="00FA2454"/>
    <w:rsid w:val="00FA5FF1"/>
    <w:rsid w:val="00FB1F1F"/>
    <w:rsid w:val="00FC155B"/>
    <w:rsid w:val="00FC7693"/>
    <w:rsid w:val="00FE28DC"/>
    <w:rsid w:val="00FE3761"/>
    <w:rsid w:val="00FF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2E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4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C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25B2"/>
  </w:style>
  <w:style w:type="paragraph" w:styleId="a8">
    <w:name w:val="footer"/>
    <w:basedOn w:val="a"/>
    <w:link w:val="a9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25B2"/>
  </w:style>
  <w:style w:type="paragraph" w:styleId="aa">
    <w:name w:val="No Spacing"/>
    <w:uiPriority w:val="99"/>
    <w:qFormat/>
    <w:rsid w:val="00A00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0033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b">
    <w:name w:val="Table Grid"/>
    <w:basedOn w:val="a1"/>
    <w:uiPriority w:val="39"/>
    <w:rsid w:val="007C1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75A15"/>
    <w:rPr>
      <w:color w:val="954F72"/>
      <w:u w:val="single"/>
    </w:rPr>
  </w:style>
  <w:style w:type="paragraph" w:customStyle="1" w:styleId="msonormal0">
    <w:name w:val="msonormal"/>
    <w:basedOn w:val="a"/>
    <w:rsid w:val="00875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75A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875A1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875A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875A1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52A08C53EC6A86312318524F51196EF2A4E0AB20E75364C76CBD6F81d3I6K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52A08C53EC6A86312318524F51196EF2A4E0AB20E75364C76CBD6F81d3I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1095C-0EB7-4D81-B480-2074D2581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15</Pages>
  <Words>3114</Words>
  <Characters>17754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20827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cp:lastPrinted>2016-11-17T10:14:00Z</cp:lastPrinted>
  <dcterms:created xsi:type="dcterms:W3CDTF">2016-10-28T04:33:00Z</dcterms:created>
  <dcterms:modified xsi:type="dcterms:W3CDTF">2016-11-18T10:44:00Z</dcterms:modified>
</cp:coreProperties>
</file>